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0DF" w:rsidRDefault="001360DF" w:rsidP="001360DF">
      <w:pPr>
        <w:spacing w:line="56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中国新闻奖参评作品推荐表</w:t>
      </w:r>
    </w:p>
    <w:p w:rsidR="001360DF" w:rsidRDefault="001360DF" w:rsidP="001360DF">
      <w:pPr>
        <w:spacing w:line="560" w:lineRule="exact"/>
        <w:jc w:val="center"/>
        <w:rPr>
          <w:rFonts w:ascii="华文中宋" w:eastAsia="华文中宋" w:hAnsi="华文中宋"/>
          <w:color w:val="000000"/>
          <w:sz w:val="28"/>
          <w:szCs w:val="28"/>
        </w:rPr>
      </w:pPr>
      <w:r>
        <w:rPr>
          <w:rFonts w:ascii="华文中宋" w:eastAsia="华文中宋" w:hAnsi="华文中宋" w:hint="eastAsia"/>
          <w:color w:val="000000"/>
          <w:sz w:val="28"/>
          <w:szCs w:val="28"/>
        </w:rPr>
        <w:t>(广播电视新闻专栏)</w:t>
      </w:r>
    </w:p>
    <w:tbl>
      <w:tblPr>
        <w:tblW w:w="9855" w:type="dxa"/>
        <w:jc w:val="center"/>
        <w:tblLayout w:type="fixed"/>
        <w:tblLook w:val="0000"/>
      </w:tblPr>
      <w:tblGrid>
        <w:gridCol w:w="1353"/>
        <w:gridCol w:w="2837"/>
        <w:gridCol w:w="2553"/>
        <w:gridCol w:w="1134"/>
        <w:gridCol w:w="992"/>
        <w:gridCol w:w="986"/>
      </w:tblGrid>
      <w:tr w:rsidR="001360DF" w:rsidRPr="00333CA6" w:rsidTr="00C83F37">
        <w:trPr>
          <w:trHeight w:hRule="exact" w:val="567"/>
          <w:jc w:val="center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ind w:left="422" w:hangingChars="200" w:hanging="422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栏目名称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  <w:lang w:val="zh-CN"/>
              </w:rPr>
            </w:pPr>
            <w:r w:rsidRPr="00333CA6"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新闻十万+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ind w:left="422" w:hangingChars="200" w:hanging="422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创办时间</w:t>
            </w:r>
          </w:p>
        </w:tc>
        <w:tc>
          <w:tcPr>
            <w:tcW w:w="3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  <w:lang w:val="zh-CN"/>
              </w:rPr>
            </w:pPr>
            <w:r w:rsidRPr="00333CA6"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2019年1月1日</w:t>
            </w:r>
          </w:p>
        </w:tc>
      </w:tr>
      <w:tr w:rsidR="001360DF" w:rsidRPr="00333CA6" w:rsidTr="00C83F37">
        <w:trPr>
          <w:trHeight w:hRule="exact" w:val="747"/>
          <w:jc w:val="center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ind w:left="422" w:hangingChars="200" w:hanging="422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原创单位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  <w:lang w:val="zh-CN"/>
              </w:rPr>
            </w:pPr>
            <w:r w:rsidRPr="00333CA6"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云南广播电视台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刊播单位</w:t>
            </w:r>
          </w:p>
        </w:tc>
        <w:tc>
          <w:tcPr>
            <w:tcW w:w="3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  <w:lang w:val="zh-CN"/>
              </w:rPr>
            </w:pPr>
            <w:r w:rsidRPr="00333CA6"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云南广播电视台</w:t>
            </w:r>
          </w:p>
        </w:tc>
      </w:tr>
      <w:tr w:rsidR="001360DF" w:rsidRPr="00333CA6" w:rsidTr="00C83F37">
        <w:trPr>
          <w:trHeight w:hRule="exact" w:val="599"/>
          <w:jc w:val="center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ind w:left="422" w:hangingChars="200" w:hanging="422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刊播</w:t>
            </w:r>
            <w:r w:rsidRPr="00333CA6">
              <w:rPr>
                <w:rFonts w:ascii="宋体" w:hAnsi="宋体" w:hint="eastAsia"/>
                <w:b/>
                <w:bCs/>
                <w:szCs w:val="21"/>
              </w:rPr>
              <w:t>周期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  <w:lang w:val="zh-CN"/>
              </w:rPr>
            </w:pPr>
            <w:r w:rsidRPr="00333CA6"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每周</w:t>
            </w: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5期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刊播频道</w:t>
            </w:r>
            <w:r w:rsidRPr="00333CA6">
              <w:rPr>
                <w:rFonts w:ascii="宋体" w:hAnsi="宋体"/>
                <w:b/>
                <w:bCs/>
                <w:color w:val="000000"/>
                <w:szCs w:val="21"/>
              </w:rPr>
              <w:t>（</w:t>
            </w: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率</w:t>
            </w:r>
            <w:r w:rsidRPr="00333CA6">
              <w:rPr>
                <w:rFonts w:ascii="宋体" w:hAnsi="宋体"/>
                <w:b/>
                <w:bCs/>
                <w:color w:val="000000"/>
                <w:szCs w:val="21"/>
              </w:rPr>
              <w:t>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  <w:lang w:val="zh-CN"/>
              </w:rPr>
            </w:pPr>
            <w:r w:rsidRPr="00333CA6"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新闻频率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语种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  <w:lang w:val="zh-CN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汉语</w:t>
            </w:r>
          </w:p>
        </w:tc>
      </w:tr>
      <w:tr w:rsidR="001360DF" w:rsidRPr="00333CA6" w:rsidTr="00C83F37">
        <w:trPr>
          <w:trHeight w:hRule="exact" w:val="567"/>
          <w:jc w:val="center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ind w:left="422" w:hangingChars="200" w:hanging="422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主创人员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  <w:lang w:val="zh-CN"/>
              </w:rPr>
            </w:pPr>
            <w:r w:rsidRPr="00333CA6"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白倩,王宇,赵晶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ind w:left="422" w:hangingChars="200" w:hanging="422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编辑</w:t>
            </w:r>
          </w:p>
        </w:tc>
        <w:tc>
          <w:tcPr>
            <w:tcW w:w="3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  <w:lang w:val="zh-CN"/>
              </w:rPr>
            </w:pPr>
            <w:r w:rsidRPr="00333CA6"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王宇,赵晶</w:t>
            </w:r>
          </w:p>
        </w:tc>
      </w:tr>
      <w:tr w:rsidR="001360DF" w:rsidRPr="00333CA6" w:rsidTr="00C83F37">
        <w:trPr>
          <w:trHeight w:hRule="exact" w:val="4758"/>
          <w:jc w:val="center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 xml:space="preserve">  ︵</w:t>
            </w:r>
          </w:p>
          <w:p w:rsidR="001360DF" w:rsidRPr="00333CA6" w:rsidRDefault="001360DF" w:rsidP="00C83F37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作采</w:t>
            </w:r>
          </w:p>
          <w:p w:rsidR="001360DF" w:rsidRPr="00333CA6" w:rsidRDefault="001360DF" w:rsidP="00C83F37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品编</w:t>
            </w:r>
          </w:p>
          <w:p w:rsidR="001360DF" w:rsidRPr="00333CA6" w:rsidRDefault="001360DF" w:rsidP="00C83F37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简过</w:t>
            </w:r>
          </w:p>
          <w:p w:rsidR="001360DF" w:rsidRPr="00333CA6" w:rsidRDefault="001360DF" w:rsidP="00C83F37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介程</w:t>
            </w:r>
          </w:p>
          <w:p w:rsidR="001360DF" w:rsidRPr="00333CA6" w:rsidRDefault="001360DF" w:rsidP="00C83F37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 xml:space="preserve">  ︶</w:t>
            </w:r>
          </w:p>
        </w:tc>
        <w:tc>
          <w:tcPr>
            <w:tcW w:w="8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0DF" w:rsidRPr="00333CA6" w:rsidRDefault="001360DF" w:rsidP="00C83F37">
            <w:pPr>
              <w:spacing w:line="360" w:lineRule="exact"/>
              <w:ind w:firstLine="420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《新闻十万+》是一档新闻话题类节目，在云南广播电视台新闻频率播出，节目覆盖全省各地和周边国家。该栏目周一至周五每天上午11点至12点直播，每期节目总时长为一小时（包含广告），每周直播五期，平均全年直播达到265期左右。该栏目从2019年1月1日开播至今，已连续播出五年多。</w:t>
            </w:r>
          </w:p>
          <w:p w:rsidR="001360DF" w:rsidRPr="00333CA6" w:rsidRDefault="001360DF" w:rsidP="00C83F37">
            <w:pPr>
              <w:spacing w:line="360" w:lineRule="exact"/>
              <w:ind w:firstLine="420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本着“从不同的角度，用更广的广度、挖掘新闻的深度，体会不一样的温度”的节目宗旨，主持人选择各大媒体、微博热搜、公众号等关注热度高，贴近老百姓生活，具有讨论性的新闻话题在节目中讨论，话题涉及民生、教育、医疗、体育、文娱等老百姓最关心关注的社会热点新闻。每期节目平均2—3个话题，全年话题讨论超过500个。</w:t>
            </w:r>
          </w:p>
          <w:p w:rsidR="001360DF" w:rsidRPr="00333CA6" w:rsidRDefault="001360DF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/>
                <w:b/>
                <w:bCs/>
                <w:w w:val="95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节目中穿插相关音频，第一时间连线记者、新闻热点人物，力求走进现场还原新闻事件，同时还集合各大主流媒体平台观点，并与微信平台听众观点互动，探寻新闻背后的真相和故事。主持人主持风格特色鲜明，应变能力强，语言犀利，观点鲜明，同时不失风趣幽默，温情之余不乏态度，在语言表达方式上既有传统新闻播报的准确及时，也有新媒体时代快速、轻松的特点。节目形式新颖，内容选择丰富，覆盖不同收听人群。</w:t>
            </w:r>
          </w:p>
        </w:tc>
      </w:tr>
      <w:tr w:rsidR="001360DF" w:rsidRPr="00333CA6" w:rsidTr="00C83F37">
        <w:trPr>
          <w:trHeight w:hRule="exact" w:val="4684"/>
          <w:jc w:val="center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社</w:t>
            </w:r>
          </w:p>
          <w:p w:rsidR="001360DF" w:rsidRPr="00333CA6" w:rsidRDefault="001360DF" w:rsidP="00C83F3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会</w:t>
            </w:r>
          </w:p>
          <w:p w:rsidR="001360DF" w:rsidRPr="00333CA6" w:rsidRDefault="001360DF" w:rsidP="00C83F3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效</w:t>
            </w:r>
          </w:p>
          <w:p w:rsidR="001360DF" w:rsidRPr="00333CA6" w:rsidRDefault="001360DF" w:rsidP="00C83F3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果</w:t>
            </w:r>
          </w:p>
        </w:tc>
        <w:tc>
          <w:tcPr>
            <w:tcW w:w="8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0DF" w:rsidRPr="00333CA6" w:rsidRDefault="001360DF" w:rsidP="00C83F37">
            <w:pPr>
              <w:spacing w:line="360" w:lineRule="exact"/>
              <w:ind w:firstLine="420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该栏目开播五年来，连线过抗击疫情最前线工作者、消防官兵、新闻热点事件当事人、专家学者、教授、文艺工作者、普通老百姓……是同时段同城媒体中唯一一档新闻话题类节目，受众认知度高，社会影响力大。该栏目主持人曾担任过记者，长期从事新闻节目主持工作，主持亲和自然，与节目编辑配合默契，节目编排精良。节目每期话题讨论有理有据，观点鲜明，分析严谨，既有理性的思考，又有感性的表达，在每一个新闻话题讨论的同时，探寻不同新闻背后的温度，让新闻的力量同样打动人心。节目内容丰富，既兼顾到传统收听人群习惯和关注点，又照顾到当下年轻群体喜好。</w:t>
            </w:r>
          </w:p>
          <w:p w:rsidR="001360DF" w:rsidRPr="00333CA6" w:rsidRDefault="001360DF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根据赛立信数据调查，该节目在昆明地区市场占有率为12.9%，在工作日收听排名全省前五，拥有广大固定听众，包括男性、工人、退休人员，社科文教卫专业人员和私营业主，听众满意度良好。此外，节目在七彩云端、学习强国、蜻蜓FM、阿基米德等平台也进行二次传播，扩大了受众面。开播五年来，多次获听评组好评，多期节目曾获得全省优秀广播电视新闻作品奖、云南省政协 “政协好新闻奖”等奖项，主持人曾因该栏目获全国“十大谈话节目主播”称号。</w:t>
            </w:r>
          </w:p>
        </w:tc>
      </w:tr>
      <w:tr w:rsidR="001360DF" w:rsidRPr="00333CA6" w:rsidTr="00C83F37">
        <w:trPr>
          <w:trHeight w:val="3104"/>
          <w:jc w:val="center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DF" w:rsidRPr="00333CA6" w:rsidRDefault="001360DF" w:rsidP="00C83F3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lastRenderedPageBreak/>
              <w:t xml:space="preserve">  ︵</w:t>
            </w:r>
          </w:p>
          <w:p w:rsidR="001360DF" w:rsidRPr="00333CA6" w:rsidRDefault="001360DF" w:rsidP="00C83F3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初推</w:t>
            </w:r>
          </w:p>
          <w:p w:rsidR="001360DF" w:rsidRPr="00333CA6" w:rsidRDefault="001360DF" w:rsidP="00C83F3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评荐</w:t>
            </w:r>
          </w:p>
          <w:p w:rsidR="001360DF" w:rsidRPr="00333CA6" w:rsidRDefault="001360DF" w:rsidP="00C83F3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评理</w:t>
            </w:r>
          </w:p>
          <w:p w:rsidR="001360DF" w:rsidRPr="00333CA6" w:rsidRDefault="001360DF" w:rsidP="00C83F37">
            <w:pPr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语由</w:t>
            </w:r>
          </w:p>
          <w:p w:rsidR="001360DF" w:rsidRPr="00333CA6" w:rsidRDefault="001360DF" w:rsidP="00C83F37">
            <w:pPr>
              <w:spacing w:line="34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 xml:space="preserve">  ︶</w:t>
            </w:r>
          </w:p>
        </w:tc>
        <w:tc>
          <w:tcPr>
            <w:tcW w:w="8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0DF" w:rsidRDefault="001360DF" w:rsidP="00C83F37">
            <w:pPr>
              <w:spacing w:line="360" w:lineRule="exact"/>
              <w:ind w:firstLine="420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《新闻十万+》不局限于单一的新闻传播，主持人与节目编排融为一体，节目风格鲜明，在新闻发生时，及时表达对新闻事件的态度和观点，用感性的方式去传达理性，体现传统新闻媒体在新媒体时代的责任感。</w:t>
            </w:r>
          </w:p>
          <w:p w:rsidR="001360DF" w:rsidRDefault="001360DF" w:rsidP="00C83F37">
            <w:pPr>
              <w:spacing w:line="360" w:lineRule="exact"/>
              <w:ind w:firstLine="420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经我单位审核，该作品内容真实，相关申报材料属实。</w:t>
            </w:r>
          </w:p>
          <w:p w:rsidR="001360DF" w:rsidRDefault="001360DF" w:rsidP="00C83F37">
            <w:pPr>
              <w:spacing w:line="360" w:lineRule="exact"/>
              <w:ind w:firstLine="420"/>
              <w:rPr>
                <w:rFonts w:ascii="宋体" w:hAnsi="宋体"/>
                <w:b/>
                <w:bCs/>
                <w:szCs w:val="21"/>
              </w:rPr>
            </w:pPr>
          </w:p>
          <w:p w:rsidR="001360DF" w:rsidRDefault="001360DF" w:rsidP="00C83F37">
            <w:pPr>
              <w:spacing w:line="360" w:lineRule="exact"/>
              <w:ind w:firstLine="420"/>
              <w:rPr>
                <w:rFonts w:ascii="宋体" w:hAnsi="宋体"/>
                <w:b/>
                <w:bCs/>
                <w:szCs w:val="21"/>
              </w:rPr>
            </w:pPr>
          </w:p>
          <w:p w:rsidR="001360DF" w:rsidRPr="00D7731B" w:rsidRDefault="001360DF" w:rsidP="00C83F37">
            <w:pPr>
              <w:spacing w:line="360" w:lineRule="exact"/>
              <w:ind w:firstLine="420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pacing w:val="-2"/>
                <w:szCs w:val="21"/>
              </w:rPr>
              <w:t>签名：</w:t>
            </w:r>
          </w:p>
          <w:p w:rsidR="001360DF" w:rsidRPr="00333CA6" w:rsidRDefault="001360DF" w:rsidP="00C83F37">
            <w:pPr>
              <w:spacing w:line="360" w:lineRule="exact"/>
              <w:ind w:firstLineChars="1950" w:firstLine="4111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>（盖单位公章）</w:t>
            </w:r>
          </w:p>
          <w:p w:rsidR="001360DF" w:rsidRPr="00333CA6" w:rsidRDefault="001360DF" w:rsidP="00C83F37">
            <w:pPr>
              <w:spacing w:line="3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szCs w:val="21"/>
              </w:rPr>
              <w:t xml:space="preserve">                                    202</w:t>
            </w:r>
            <w:r>
              <w:rPr>
                <w:rFonts w:ascii="宋体" w:hAnsi="宋体"/>
                <w:b/>
                <w:bCs/>
                <w:szCs w:val="21"/>
              </w:rPr>
              <w:t>4</w:t>
            </w:r>
            <w:r w:rsidRPr="00333CA6">
              <w:rPr>
                <w:rFonts w:ascii="宋体" w:hAnsi="宋体" w:hint="eastAsia"/>
                <w:b/>
                <w:bCs/>
                <w:szCs w:val="21"/>
              </w:rPr>
              <w:t>年  月  日</w:t>
            </w:r>
          </w:p>
        </w:tc>
      </w:tr>
    </w:tbl>
    <w:p w:rsidR="001360DF" w:rsidRPr="00E55BBA" w:rsidRDefault="001360DF" w:rsidP="001360DF">
      <w:pPr>
        <w:spacing w:line="360" w:lineRule="exact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</w:p>
    <w:p w:rsidR="001360DF" w:rsidRDefault="001360DF" w:rsidP="001360DF">
      <w:pPr>
        <w:spacing w:line="360" w:lineRule="exact"/>
        <w:rPr>
          <w:rFonts w:ascii="楷体" w:eastAsia="楷体" w:hAnsi="楷体" w:cs="宋体"/>
          <w:b/>
          <w:color w:val="000000"/>
          <w:kern w:val="0"/>
          <w:sz w:val="28"/>
          <w:szCs w:val="28"/>
        </w:rPr>
      </w:pPr>
    </w:p>
    <w:p w:rsidR="00C75A93" w:rsidRDefault="00C75A93" w:rsidP="001360DF"/>
    <w:sectPr w:rsidR="00C75A93" w:rsidSect="00C75A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433" w:rsidRPr="00E51D3C" w:rsidRDefault="002E4433" w:rsidP="00E55BBA">
      <w:pPr>
        <w:rPr>
          <w:rFonts w:ascii="Times New Roman" w:hAnsi="Times New Roman"/>
        </w:rPr>
      </w:pPr>
      <w:r>
        <w:separator/>
      </w:r>
    </w:p>
  </w:endnote>
  <w:endnote w:type="continuationSeparator" w:id="1">
    <w:p w:rsidR="002E4433" w:rsidRPr="00E51D3C" w:rsidRDefault="002E4433" w:rsidP="00E55BBA">
      <w:pPr>
        <w:rPr>
          <w:rFonts w:ascii="Times New Roman" w:hAnsi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433" w:rsidRPr="00E51D3C" w:rsidRDefault="002E4433" w:rsidP="00E55BBA">
      <w:pPr>
        <w:rPr>
          <w:rFonts w:ascii="Times New Roman" w:hAnsi="Times New Roman"/>
        </w:rPr>
      </w:pPr>
      <w:r>
        <w:separator/>
      </w:r>
    </w:p>
  </w:footnote>
  <w:footnote w:type="continuationSeparator" w:id="1">
    <w:p w:rsidR="002E4433" w:rsidRPr="00E51D3C" w:rsidRDefault="002E4433" w:rsidP="00E55BBA">
      <w:pPr>
        <w:rPr>
          <w:rFonts w:ascii="Times New Roman" w:hAnsi="Times New Roman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60DF"/>
    <w:rsid w:val="001360DF"/>
    <w:rsid w:val="002E4433"/>
    <w:rsid w:val="005A7D0F"/>
    <w:rsid w:val="006B54DE"/>
    <w:rsid w:val="007121B5"/>
    <w:rsid w:val="00C75A93"/>
    <w:rsid w:val="00E55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D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5B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5BB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5B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5BB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196</Words>
  <Characters>1119</Characters>
  <Application>Microsoft Office Word</Application>
  <DocSecurity>0</DocSecurity>
  <Lines>9</Lines>
  <Paragraphs>2</Paragraphs>
  <ScaleCrop>false</ScaleCrop>
  <Company>Microsoft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郑惠</dc:creator>
  <cp:lastModifiedBy>Sky123.Org</cp:lastModifiedBy>
  <cp:revision>2</cp:revision>
  <dcterms:created xsi:type="dcterms:W3CDTF">2024-03-21T07:06:00Z</dcterms:created>
  <dcterms:modified xsi:type="dcterms:W3CDTF">2024-03-23T07:27:00Z</dcterms:modified>
</cp:coreProperties>
</file>